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312" w:afterLines="100" w:line="600" w:lineRule="exact"/>
        <w:jc w:val="center"/>
        <w:rPr>
          <w:rFonts w:hint="eastAsia" w:ascii="方正小标宋_GBK" w:hAnsi="宋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海南省高层次人才分类标准（2017）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3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一、大师级人才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诺贝尔奖获得者（物理、化学、生理或医学、文学、经济学奖）；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沃尔夫奖获得者、菲尔兹奖获得者；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普利兹克奖获得者；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图灵奖获得者；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国家最高科学技术奖获得者；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中国科学院院士、中国工程院院士；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 美国、俄罗斯、法国、澳大利亚等国的国家科学院院士、工程院院士；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 发展中国家科学院院士；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 高等学校一级教授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3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二、杰出人才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（一）获得以下奖项（称号）之一者：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国家科学技术奖（含国家自然科学奖、国家技术发明奖和国家科技进步奖）一等奖前5名、二等奖前3名；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国家社会科学基金项目优秀成果特别荣誉奖、专著类一等奖（第一完成人）；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中国高校人文社会科学研究优秀成果奖特等奖（第一完成人）；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国家级教学成果奖特等奖（第一完成人）；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孙冶方经济科学奖著作奖、论文奖前2名；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鲁迅文学奖；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 茅盾文学奖；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 全国中青年德艺双馨文艺工作者；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 长江韬奋奖；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10. 梁思成建筑奖；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 全国工程勘察设计大师；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 全国杰出专业技术人才；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 中国专利金奖（须为专利发明人及设计人）；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 中华技能大奖；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 十佳全国优秀科技工作者；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 中国青年科学家奖；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 中国青年科技奖；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 白求恩奖章；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 奥运会金牌、银牌（含运动员及单项总教练、主教练）；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 海南省杰出人才奖。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（二）担任以下职务、入选以下计划、获得下列资助、年收入或纳税达到以下标准之一者：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国家“863计划”领域专家组组长、副组长（项目首席科学家）；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国家“973计划”项目首席科学家；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国家科技重大专项总体组技术总师、副总师，项目负责人；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国家科技支撑（攻关）计划项目负责人；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国家自然科学基金重大研究计划项目主持人；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国家自然科学基金“国家杰出青年科学基金（含外籍）”、“创新研究群体科学基金”项目主持人；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 国家（重点）实验室主任、学术委员会主任，国家工程实验室主任，国家工程技术研究中心主任，国家工程中心主任；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 中国社会科学院学部委员、荣誉学部委员；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 国家社会科学基金重大项目首席专家；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 中央引进海外高层次人才“千人计划”人选；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 “国家高层次人才特殊支持计划”杰出人才；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 教育部“长江学者奖励计划”特聘教授；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 中央直接联系掌握专家；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 国家有突出贡献的中青年专家；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 新世纪百千万人才工程国家级人选；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16.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世界500强或相应层次知名企业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总部首席执行官、首席技术官或技术研发负责人，以及其二级公司或地区总部总经理、技术研发负责人；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 在上海交通大学高等教育研究院《世界大学学术排名》或泰晤士报《全球顶尖大学排名榜》排名前200的世界知名大学担任过教授；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 拥有国际发明专利或核心技术国内发明专利，且年纳税额达到3亿人民币以上的企业董事长、总经理或首席技术专家；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 连续三年缴纳个人所得税达到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00万人民币以上的人才。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3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三、领军人才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 担任以下职务、入选以下计划、获得下列资助、年收入或纳税达到以下标准之一者：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国家“863计划”领域主题专家组成员，课题组负责人（课题已通过结题验收）；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国家“973计划”项目首席科学家助理，承担研究任务的项目专家组成员，课题组负责人（课题已通过结题验收）；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国家科技重大专项课题负责人（课题已通过结题验收）；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国家科技支撑（攻关）计划项目课题负责人（课题已通过结题验收）；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国家自然科学基金重大研究计划项目、重点项目、优秀青年科学基金项目主持人（项目已通过结题验收）；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国家软科学研究计划重大项目第一负责人（项目已通过结题验收）；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 国家（重点）实验室副主任、国家工程实验室副主任、国家工程技术研究中心副主任和国家工程中心副主任前2名；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 国家现代农业产业技术体系首席专家；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 “国家高层次人才特殊支持计划”领军人才；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 中央引进海外高层次人才“青年千人计划”人选；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 国务院批准的享受政府特殊津贴人员；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 全国宣传文化系统“四个一批”人才；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 教育部“长江学者奖励计划”青年学者项目人选；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14. 中科院“百人计划”人选；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 国家知识产权局“百千万知识产权人才工程”百名高层次人才培养人选；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 全国会计领军人才；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 海南省委联系服务重点专家；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海南省“百人专项”人选；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海南省创业英才培养对象第一层次人选；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省部级重点实验室（已通过验收）主任、省部级工程实验室（已通过验收）主任、省部级工程研究中心（已通过验收）主任、省部级工程技术研究中心（已通过验收）主任；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在职在岗的国家高新技术企业第一负责人。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世界500强或相应层次知名企业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总部部门经理、副经理，以及其二级公司或地区总部部门经理；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在上海交通大学高等教育研究院《世界大学学术排名》或泰晤士报《全球顶尖大学排名榜》排名前200的世界知名大学担任过副教授；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拥有国际发明专利或核心技术国内发明专利，且年纳税额达到2亿人民币以上的企业董事长、总经理或首席技术专家；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连续三年缴纳个人所得税达到300万人民币以上的人才。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（二）获得以下奖项（称号）之一者：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省部级科学技术奖（含科技进步奖、科技成果转化奖和技术发明奖）一等奖前3名；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全国农牧渔业丰收奖一等奖前3名；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神农中华农业科技奖一等奖前3名；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国家社会科学基金项目优秀成果专著类一等奖（第二完成人）、二等奖（第一完成人）；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中国高校人文社会科学研究优秀成果奖特等奖（第二完成人）、一等奖（第一完成人）；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国家级教学成果奖特等奖（第二完成人）、一等奖（第一完成人）；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 省部级哲学社会科学优秀成果奖一等奖（第一完成人）；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 国家级普通高等学校教学名师奖；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 全国模范教师；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 全国精神文明建设“五个一工程”奖单项奖（须为个人获得且排名第1）；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 中国文化艺术政府奖“文华奖”单项奖（文华剧作奖、文华导演奖、文华音乐创作奖、文华舞台美术奖、文华表演奖）最高等级奖第1名；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12. 中国电影“华表奖”、中国电影“金鸡奖”、大众电影“百花奖”、中国电视剧“飞天奖”（须为个人获得且排名第2以上），中国广播电视节目奖（须为个人获得且排名第1）；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 中国新闻奖特别奖、一等奖（第一完成人）；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 华夏建设科学技术奖特等奖、一等奖前2名；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 国家友谊奖；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 全国技术能手；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 中国青年创业奖；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 全国农村优秀人才；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 奥运会铜牌，世界锦标赛、世界杯赛前3名，亚运会、全运会冠军（含运动员及单项总教练、主教练）。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3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四、拔尖人才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 担任以下职务、入选以下计划、获得下列资助、年收入或纳税达到以下标准之一者：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国家“863计划”课题组第二、第三负责人（课题已通过结题验收）；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国家“973计划”课题组第二、第三负责人（课题已通过结题验收）；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国家科技重大专项课题第二、第三负责人（课题已通过结题验收）；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国家科技支撑（攻关）计划项目课题第二、第三负责人（课题已通过结题验收）；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国家自然科学基金面上项目主持人（项目已通过结题验收）；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国家软科学研究计划面上项目第一负责人（项目已通过结题验收）；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 “国家高层次人才特殊支持计划”青年拔尖人才；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 教育部“新世纪优秀人才支持计划”人选；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 海南省创业英才培养对象第二层次人选；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 海南省有突出贡献的优秀专家；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 海南省特级教师；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 “515人才工程”第一层次人选；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 高等院校、科研院所、医疗机构中在职在岗的省级以上学科学术和技术带头人；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 在职在岗的国家高新技术企业研发机构第一负责人。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 拥有国际发明专利或核心技术国内发明专利，且年纳税额达到1亿人民币以上的企业董事长、总经理或首席技术专家；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 连续三年缴纳个人所得税达到100万人民币以上的人才。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（二）获得以下奖项（称号）之一者：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省部级科学技术奖（含科技进步奖、科技成果转化奖和技术发明奖）二等奖前2名；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全国农牧渔业丰收奖二等奖前2名；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神农中华农业科技奖二等奖前2名；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省部级哲学社会科学优秀成果奖二等奖（第一完成人）；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国家级教学成果奖一等奖（第二完成人）、二等奖（第一完成人）；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中国文化艺术政府奖“群星奖”（作品类，须为主创、主演人员且排名第1）；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 文联奖（须为个人获得且排名第1，含子项12个：中国戏剧奖、中国美术奖、中国音乐金钟奖、中国曲艺牡丹奖、中国舞蹈荷花奖、中国摄影金像奖、中国书法兰亭奖、中国民间文艺山花奖、中国杂技金菊奖、中国电视金鹰奖等10个奖项的最高等级奖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 华夏建设科学技术奖二等奖（第一完成人）；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 海南省优秀科技创新创业人才奖；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 海南省椰岛友谊奖；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 海南省有突出贡献高级技师；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 海南省优秀社会工作人才奖；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 海南省十大专利发明人；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 全国优秀教师；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 海南省普通高等学校教学名师奖；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 海南省模范教师；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 海南省各类领军人才培养项目第一层次人选；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 亚洲锦标赛冠军，亚运会、全运会银牌、铜牌（含运动员及单项总教练、主教练）。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3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五、其他类高层次人才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（一）入选以下计划者：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海南省创业英才培养对象第三层次人选；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“515人才工程”第二层次人选；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海南省各类领军人才培养项目第二层次人选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（二）获得以下奖项（称号）之一者：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海南省椰岛纪念奖；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海南省青年科技奖；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海南省有突出贡献技师奖；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海南省技术能手奖；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海南省优秀农村实用人才奖；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海南省少数民族和贫困地区人才贡献奖；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 海南省华侨华人人才突出贡献奖；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 海南省优秀教师；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 海南省中小学十佳校长；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 海南省中小学十佳班主任。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（三）取得高级职称者。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（四）取得高级技师资格者。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（五）取得博士学位者。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（六）拥有国际发明专利或核心技术国内发明专利，且年销售额1000万人民币以上或年纳税额100万人民币以上的企业董事长、总经理或首席技术专家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（七）连续三年个人年薪达到30万人民币或缴纳个人所得税达到7.5万人民币以上的人才。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（八）海南省急需紧缺的其他技术技能人才。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68665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01"/>
    <w:rsid w:val="00084941"/>
    <w:rsid w:val="00124773"/>
    <w:rsid w:val="001D40BC"/>
    <w:rsid w:val="005D4481"/>
    <w:rsid w:val="006710EB"/>
    <w:rsid w:val="006A7401"/>
    <w:rsid w:val="00792BC1"/>
    <w:rsid w:val="007E2BEF"/>
    <w:rsid w:val="00841EF4"/>
    <w:rsid w:val="009A58FA"/>
    <w:rsid w:val="009C3504"/>
    <w:rsid w:val="009D57BF"/>
    <w:rsid w:val="00B20B08"/>
    <w:rsid w:val="00B63945"/>
    <w:rsid w:val="00BE3A24"/>
    <w:rsid w:val="00C31BE9"/>
    <w:rsid w:val="00C55F00"/>
    <w:rsid w:val="00C57832"/>
    <w:rsid w:val="00C81DB9"/>
    <w:rsid w:val="5F6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651</Words>
  <Characters>3715</Characters>
  <Lines>30</Lines>
  <Paragraphs>8</Paragraphs>
  <TotalTime>0</TotalTime>
  <ScaleCrop>false</ScaleCrop>
  <LinksUpToDate>false</LinksUpToDate>
  <CharactersWithSpaces>4358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2017-09-15T00:50:00Z</dcterms:created>
  <dc:creator>lenovo</dc:creator>
  <cp:lastModifiedBy>刘勇勤</cp:lastModifiedBy>
  <cp:lastPrinted>2017-10-26T02:39:06Z</cp:lastPrinted>
  <dcterms:modified xsi:type="dcterms:W3CDTF">2017-10-26T02:40:28Z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