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海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南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大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 xml:space="preserve">学 </w:t>
      </w:r>
    </w:p>
    <w:p>
      <w:pPr>
        <w:spacing w:line="50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第一期国家公派出国留学高级英语培训班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学员名单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1554" w:leftChars="0" w:hanging="1554" w:hangingChars="553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热带农林学院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夏益华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刘  锯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卓志航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胡日查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李清云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李晓宇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商桑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朱治强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付晖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王晶晶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施海涛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陈文庆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海洋学院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路延笃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吴勇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朱晓鹏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战欣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王茜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材化学院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唐敏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吴进怡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张才灵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赵富春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李超群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骆丽杰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土建学院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冯阅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张国策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姜宝石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段书苏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食品学院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张家超</w:t>
      </w:r>
      <w:r>
        <w:rPr>
          <w:rFonts w:hint="eastAsia"/>
          <w:sz w:val="28"/>
          <w:szCs w:val="36"/>
          <w:lang w:eastAsia="zh-CN"/>
        </w:rPr>
        <w:t>、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胡晓苹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机电学院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刘维峰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谢军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刘晓梅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庄继晖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信息学院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李红蕾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伍小芹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林冬雪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冯思玲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符一平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符发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经管学院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曾维君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许海平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付景涛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邝雄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吴锡皓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赵达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毛彧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政管学院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徐艳晴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洪颖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李芬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马克思主义学院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陶欢英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王鑫鑫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杨娜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旅游学院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曹扬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张珊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刘晓群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陈海鹰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朱丽蓉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人文学院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孙梦诗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汪韶军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艺术学院</w:t>
      </w:r>
      <w:r>
        <w:rPr>
          <w:rFonts w:hint="eastAsia"/>
          <w:b/>
          <w:bCs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崔永富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42DA1"/>
    <w:rsid w:val="0AE41E37"/>
    <w:rsid w:val="316E12C3"/>
    <w:rsid w:val="34A728D0"/>
    <w:rsid w:val="45681ED6"/>
    <w:rsid w:val="4B7A3C51"/>
    <w:rsid w:val="5030674D"/>
    <w:rsid w:val="55FF6D6D"/>
    <w:rsid w:val="5C797921"/>
    <w:rsid w:val="600A5A24"/>
    <w:rsid w:val="65546B8B"/>
    <w:rsid w:val="798C4C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hpqj</dc:creator>
  <cp:lastModifiedBy>刘勇勤</cp:lastModifiedBy>
  <cp:lastPrinted>2018-01-02T03:54:00Z</cp:lastPrinted>
  <dcterms:modified xsi:type="dcterms:W3CDTF">2018-01-03T02:00:18Z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