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right"/>
        <w:rPr>
          <w:rFonts w:ascii="Geneva" w:hAnsi="Geneva" w:eastAsia="Geneva" w:cs="Geneva"/>
          <w:snapToGrid w:val="0"/>
          <w:sz w:val="21"/>
          <w:szCs w:val="21"/>
        </w:rPr>
      </w:pPr>
      <w:r>
        <w:rPr>
          <w:sz w:val="28"/>
          <w:szCs w:val="28"/>
          <w:shd w:val="clear" w:fill="FFFFFF"/>
        </w:rPr>
        <w:t>琼</w:t>
      </w:r>
      <w:r>
        <w:rPr>
          <w:rFonts w:hint="eastAsia"/>
          <w:sz w:val="28"/>
          <w:szCs w:val="28"/>
          <w:shd w:val="clear" w:fill="FFFFFF"/>
          <w:lang w:eastAsia="zh-CN"/>
        </w:rPr>
        <w:t>工信信推函</w:t>
      </w:r>
      <w:r>
        <w:rPr>
          <w:sz w:val="28"/>
          <w:szCs w:val="28"/>
          <w:shd w:val="clear" w:fill="FFFFFF"/>
        </w:rPr>
        <w:t>[2016]</w:t>
      </w:r>
      <w:r>
        <w:rPr>
          <w:rFonts w:hint="eastAsia"/>
          <w:sz w:val="28"/>
          <w:szCs w:val="28"/>
          <w:shd w:val="clear" w:fill="FFFFFF"/>
          <w:lang w:val="en-US" w:eastAsia="zh-CN"/>
        </w:rPr>
        <w:t>1156</w:t>
      </w:r>
      <w:r>
        <w:rPr>
          <w:sz w:val="28"/>
          <w:szCs w:val="28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center"/>
        <w:rPr>
          <w:rFonts w:ascii="Geneva" w:hAnsi="Geneva" w:eastAsia="Geneva" w:cs="Geneva"/>
          <w:snapToGrid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Fonts w:ascii="Geneva" w:hAnsi="Geneva" w:eastAsia="Geneva" w:cs="Geneva"/>
          <w:snapToGrid w:val="0"/>
          <w:sz w:val="21"/>
          <w:szCs w:val="21"/>
        </w:rPr>
        <w:t> 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海南省工业和信息化厅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wordWrap w:val="0"/>
        <w:snapToGrid w:val="0"/>
        <w:jc w:val="center"/>
        <w:rPr>
          <w:rFonts w:hint="default" w:ascii="Geneva" w:hAnsi="Geneva" w:eastAsia="Geneva" w:cs="Geneva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bdr w:val="none" w:color="auto" w:sz="0" w:space="0"/>
          <w:lang w:val="en-US" w:eastAsia="zh-CN" w:bidi="ar"/>
        </w:rPr>
        <w:t>关于面向社会征集海南省信息化建设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wordWrap w:val="0"/>
        <w:snapToGrid w:val="0"/>
        <w:jc w:val="center"/>
        <w:rPr>
          <w:rFonts w:hint="default" w:ascii="Geneva" w:hAnsi="Geneva" w:eastAsia="Geneva" w:cs="Geneva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bdr w:val="none" w:color="auto" w:sz="0" w:space="0"/>
          <w:lang w:val="en-US" w:eastAsia="zh-CN" w:bidi="ar"/>
        </w:rPr>
        <w:t>项目评审咨询专家的通知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Geneva" w:hAnsi="Geneva" w:eastAsia="Geneva" w:cs="Geneva"/>
          <w:snapToGrid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/>
        <w:jc w:val="left"/>
      </w:pPr>
      <w:r>
        <w:rPr>
          <w:rFonts w:ascii="仿宋_GB2312" w:hAnsi="Geneva" w:eastAsia="仿宋_GB2312" w:cs="仿宋_GB2312"/>
          <w:sz w:val="32"/>
          <w:szCs w:val="32"/>
        </w:rPr>
        <w:t>各有关单位：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为进一步完善我省信息化建设项目评审咨询专家库，增强我省信息化项目评审咨询专家队伍，我厅现面向社会公开征集信息化领域评审咨询专家，现就有关事项明确如下：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ascii="黑体" w:hAnsi="Geneva" w:eastAsia="黑体" w:cs="黑体"/>
          <w:sz w:val="32"/>
          <w:szCs w:val="32"/>
        </w:rPr>
        <w:t>一、专家主要职责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（一）参与全省信息化建设的有关规划和信息化项目的论证、评审咨询工作。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（二）为全省信息化建设提供政策、技术咨询。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黑体" w:hAnsi="Geneva" w:eastAsia="黑体" w:cs="黑体"/>
          <w:sz w:val="32"/>
          <w:szCs w:val="32"/>
        </w:rPr>
        <w:t>二、专家申报条件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（一）主要面向省内外各机关事业单位、高校、科研院所、企业及其他相关单位从事教学、科研、管理等工作的人员中征集。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（二）专家应从事信息技术有关行业，在信息化规划与咨询、软件系统开发、信息系统硬件设备、信息与网络安全、信息系统机房环境、网络与通信工程、视频联网应用、云计算和大数据应用、信息系统运维等领域有所专长。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（三）具有本科学历或者具有同等学历水平以上，从事相关专业领域工作满5年,并具有中级以上职称或某一领域的权威认证证书（如：全国计算机技术与软件专业资格考试、微软认证、甲骨文认证、Linux认证等）。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(四)遵守国家有关法律、法规，在有关行业主管部门无不良行为记录，具备良好的职业道德，公道正派，能清正廉洁地履行职责。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黑体" w:hAnsi="Geneva" w:eastAsia="黑体" w:cs="黑体"/>
          <w:sz w:val="32"/>
          <w:szCs w:val="32"/>
        </w:rPr>
        <w:t>三、申报程序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(一)申请人登陆iitb.hainan.gov.cn(省工业和信息化厅网站)下载《海南省信息化建设项目评审专家申请表》(以下简称《申请表》)，填写表格并打印。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(二)所在工作单位(退休人员交原工作单位审核)对《申请表》和申报材料进行审核，签署意见并加盖单位公章。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(三)将申报材料报送至省工信厅。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申报材料(复印件均需加盖单位公章)包括：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1、《海南省信息化建设项目评审专家申请表》；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2、身份证复印件(验原件)；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3、学历证书复印件(验原件)；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4、职称证书复印件(验原件)；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5、相关资格证书复印件(验原件)；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6、1寸免冠彩色相片1张(背面标注姓名)。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黑体" w:hAnsi="Geneva" w:eastAsia="黑体" w:cs="黑体"/>
          <w:sz w:val="32"/>
          <w:szCs w:val="32"/>
        </w:rPr>
        <w:t>四、报名方式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报名可以采用个人直接报名或集体组织报名两种方式进行。专家比较集中的科研院所、高等院校、大中型企业等，应积极组织本单位符合条件的工作人员集体申报。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黑体" w:hAnsi="Geneva" w:eastAsia="黑体" w:cs="黑体"/>
          <w:sz w:val="32"/>
          <w:szCs w:val="32"/>
        </w:rPr>
        <w:t>五、材料报送的时间和地点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时间：从2016年12月12日至2017年1月20日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地点：国兴大道9号省政府办公楼7楼736房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联系人：刘勇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联系电话：65396974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156" w:beforeAutospacing="0" w:after="156" w:afterAutospacing="0" w:line="200" w:lineRule="atLeast"/>
        <w:ind w:left="0" w:right="0"/>
        <w:jc w:val="both"/>
      </w:pPr>
      <w:r>
        <w:rPr>
          <w:rFonts w:hint="default" w:ascii="Geneva" w:hAnsi="Geneva" w:eastAsia="Geneva" w:cs="Geneva"/>
          <w:snapToGrid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附件:1.海南省信息化建设项目评审专家申请表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     2.填表说明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default" w:ascii="Geneva" w:hAnsi="Geneva" w:eastAsia="Geneva" w:cs="Geneva"/>
          <w:snapToGrid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default" w:ascii="Geneva" w:hAnsi="Geneva" w:eastAsia="Geneva" w:cs="Geneva"/>
          <w:snapToGrid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default" w:ascii="Geneva" w:hAnsi="Geneva" w:eastAsia="Geneva" w:cs="Geneva"/>
          <w:snapToGrid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                   </w:t>
      </w:r>
      <w:r>
        <w:rPr>
          <w:rFonts w:hint="default" w:ascii="Geneva" w:hAnsi="Geneva" w:eastAsia="Geneva" w:cs="Geneva"/>
          <w:snapToGrid w:val="0"/>
          <w:sz w:val="21"/>
          <w:szCs w:val="21"/>
        </w:rPr>
        <w:t> </w:t>
      </w:r>
      <w:r>
        <w:rPr>
          <w:rFonts w:hint="eastAsia" w:ascii="仿宋_GB2312" w:hAnsi="Geneva" w:eastAsia="仿宋_GB2312" w:cs="仿宋_GB2312"/>
          <w:sz w:val="32"/>
          <w:szCs w:val="32"/>
        </w:rPr>
        <w:t>       海南省工业和信息化厅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                             2016年12月6日</w:t>
      </w:r>
    </w:p>
    <w:p>
      <w:pPr>
        <w:pStyle w:val="2"/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520" w:lineRule="atLeast"/>
        <w:ind w:left="0" w:right="0" w:firstLine="640"/>
        <w:jc w:val="left"/>
      </w:pPr>
      <w:r>
        <w:rPr>
          <w:rFonts w:hint="eastAsia" w:ascii="仿宋_GB2312" w:hAnsi="Geneva" w:eastAsia="仿宋_GB2312" w:cs="仿宋_GB2312"/>
          <w:sz w:val="32"/>
          <w:szCs w:val="32"/>
        </w:rPr>
        <w:t>（此件主动公开）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Geneva" w:hAnsi="Geneva" w:eastAsia="Geneva" w:cs="Geneva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Geneva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8205A"/>
    <w:rsid w:val="343820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333333"/>
      <w:sz w:val="18"/>
      <w:szCs w:val="18"/>
      <w:u w:val="none"/>
    </w:rPr>
  </w:style>
  <w:style w:type="character" w:styleId="5">
    <w:name w:val="Hyperlink"/>
    <w:basedOn w:val="3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2016-12-14T08:08:00Z</dcterms:created>
  <dc:creator>Administrator</dc:creator>
  <cp:lastModifiedBy>Administrator</cp:lastModifiedBy>
  <dcterms:modified xsi:type="dcterms:W3CDTF">2016-12-14T08:09:02Z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